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07F9" w14:textId="77777777" w:rsidR="00B708FA" w:rsidRDefault="00401FEA" w:rsidP="00A45227">
      <w:pPr>
        <w:pStyle w:val="Kop1"/>
      </w:pPr>
      <w:bookmarkStart w:id="0" w:name="_GoBack"/>
      <w:bookmarkEnd w:id="0"/>
      <w:r>
        <w:t>{</w:t>
      </w:r>
      <w:r w:rsidR="00B708FA">
        <w:t>Model</w:t>
      </w:r>
      <w:r>
        <w:t>}</w:t>
      </w:r>
      <w:r w:rsidR="00B708FA">
        <w:t xml:space="preserve"> </w:t>
      </w:r>
      <w:r>
        <w:t>D</w:t>
      </w:r>
      <w:r w:rsidR="00B708FA">
        <w:t>etacheringsovereenkomst</w:t>
      </w:r>
    </w:p>
    <w:p w14:paraId="611C8471" w14:textId="77777777" w:rsidR="00615D37" w:rsidRDefault="00615D37" w:rsidP="00B708FA"/>
    <w:p w14:paraId="1E11CA9B" w14:textId="77777777" w:rsidR="00B708FA" w:rsidRDefault="00B708FA" w:rsidP="00B708FA">
      <w:r>
        <w:t>1.  [NAAM BEDRIJF/ ORGANISATIE] gevestigd te [PLAATSNAAM], hierna te noemen: de uitlener, vertegenwoordigd door de heer/mevrouw [NAAM BEVOEGDE FUNCTIONARIS, FUNCTIE];</w:t>
      </w:r>
    </w:p>
    <w:p w14:paraId="2B9650D6" w14:textId="77777777" w:rsidR="00B708FA" w:rsidRDefault="00B708FA" w:rsidP="00B708FA">
      <w:r>
        <w:t xml:space="preserve">2.  [NAAM BEDRIJF/ ORGANISATIE] gevestigd te [PLAATSNAAM], hierna te noemen: de inlener, vertegenwoordigd door de heer/mevrouw [NAAM BEVOEGDE FUNCTIONARIS, FUNCTIE]; </w:t>
      </w:r>
    </w:p>
    <w:p w14:paraId="40A7E1E2" w14:textId="77777777" w:rsidR="00B708FA" w:rsidRDefault="00B708FA" w:rsidP="00B708FA">
      <w:r>
        <w:t>3.  De heer/mevrouw [NAAM],  geboren op [DATUM] en wonende te [ADRES EN WOONPLAATS], hierna te noemen: de gedetacheerde.</w:t>
      </w:r>
    </w:p>
    <w:p w14:paraId="0391612A" w14:textId="77777777" w:rsidR="00B708FA" w:rsidRDefault="00B708FA" w:rsidP="00B708FA"/>
    <w:p w14:paraId="7B49355D" w14:textId="77777777" w:rsidR="00B708FA" w:rsidRDefault="00B708FA" w:rsidP="00B708FA">
      <w:r>
        <w:t>Tezamen hierna te noemen: partijen, komen het volgende overeen:</w:t>
      </w:r>
    </w:p>
    <w:p w14:paraId="429117F6" w14:textId="77777777" w:rsidR="00B708FA" w:rsidRDefault="00B708FA" w:rsidP="00401FEA">
      <w:pPr>
        <w:pStyle w:val="Kop5"/>
      </w:pPr>
      <w:r>
        <w:t>Artikel 1</w:t>
      </w:r>
    </w:p>
    <w:p w14:paraId="535116DA" w14:textId="77777777" w:rsidR="00B708FA" w:rsidRDefault="00B708FA" w:rsidP="00B708FA">
      <w:r>
        <w:t>De uitlener detacheert de bij hem in de functie van [FUNCTIE] in dienst zijnde werknemer bij de inlener voor het vervullen van de functie als vermeld in artikel 2.</w:t>
      </w:r>
    </w:p>
    <w:p w14:paraId="68E684E8" w14:textId="77777777" w:rsidR="00B708FA" w:rsidRDefault="00B708FA" w:rsidP="00401FEA">
      <w:pPr>
        <w:pStyle w:val="Kop5"/>
      </w:pPr>
      <w:r>
        <w:t>Artikel 2</w:t>
      </w:r>
    </w:p>
    <w:p w14:paraId="6E859EB5" w14:textId="77777777" w:rsidR="00B708FA" w:rsidRDefault="00B708FA" w:rsidP="00B708FA">
      <w:r>
        <w:t xml:space="preserve">De gedetacheerde vervult bij de inlener de functie van [FUNCTIE]. </w:t>
      </w:r>
      <w:bookmarkStart w:id="1" w:name="_Hlk1901142"/>
      <w:r>
        <w:t>De taak- of functieomschrijving van gedetacheerde</w:t>
      </w:r>
      <w:bookmarkEnd w:id="1"/>
      <w:r>
        <w:t xml:space="preserve"> is vastgelegd door de inlener in bijlage </w:t>
      </w:r>
      <w:r w:rsidRPr="00401FEA">
        <w:rPr>
          <w:highlight w:val="yellow"/>
        </w:rPr>
        <w:t>…</w:t>
      </w:r>
      <w:r>
        <w:t xml:space="preserve"> en maakt deel uit van deze overeenkomst. De beschrijving van de functie en van de taakstelling is vóór de aanvang van de detachering voorgelegd en wordt door de gedetacheerde onderschreven. De werkzaamheden worden verricht te [STANDPLAATS]. </w:t>
      </w:r>
    </w:p>
    <w:p w14:paraId="17266B36" w14:textId="77777777" w:rsidR="00B708FA" w:rsidRDefault="00B708FA" w:rsidP="00401FEA">
      <w:pPr>
        <w:pStyle w:val="Kop5"/>
      </w:pPr>
      <w:r>
        <w:t>Artikel 3</w:t>
      </w:r>
    </w:p>
    <w:p w14:paraId="37EBA7FF" w14:textId="77777777" w:rsidR="00B708FA" w:rsidRDefault="00B708FA" w:rsidP="00B708FA">
      <w:r>
        <w:t>De uitlener draagt de bevoegdheid tot het geven van opdrachten aan de gedetacheerde ten aanzien van de in artikel 2 vermelde taakstelling en het toezicht daarop over aan inlener. De gedetacheerde is gehouden de door hem/haar opgedragen werkzaamheden naar behoren te verrichten en de gedetacheerde is voor de uitvoering van zijn/haar werkzaamheden verantwoording verschuldigd aan de inlener.</w:t>
      </w:r>
    </w:p>
    <w:p w14:paraId="6698B002" w14:textId="77777777" w:rsidR="00B708FA" w:rsidRDefault="00B708FA" w:rsidP="00401FEA">
      <w:pPr>
        <w:pStyle w:val="Kop5"/>
      </w:pPr>
      <w:r>
        <w:t>Artikel 4</w:t>
      </w:r>
    </w:p>
    <w:p w14:paraId="0AA53CC8" w14:textId="77777777" w:rsidR="00B708FA" w:rsidRDefault="00B708FA" w:rsidP="00B708FA">
      <w:r>
        <w:t xml:space="preserve">De omvang van de detachering van de gedetacheerde bedraagt [AANTAL] uur per week (……… werktijdfactor). </w:t>
      </w:r>
    </w:p>
    <w:p w14:paraId="00198865" w14:textId="77777777" w:rsidR="00B708FA" w:rsidRDefault="00B708FA" w:rsidP="00401FEA">
      <w:pPr>
        <w:pStyle w:val="Kop5"/>
      </w:pPr>
      <w:r>
        <w:t>Artikel 5</w:t>
      </w:r>
    </w:p>
    <w:p w14:paraId="6E9245F5" w14:textId="77777777" w:rsidR="00B708FA" w:rsidRDefault="00B708FA" w:rsidP="00B708FA">
      <w:r>
        <w:t>De detacheringovereenkomst is van kracht met ingang van [DATUM] en eindigt van rechtswege op [DATUM], tenzij partijen schriftelijk overeenkomen de overeenkomst voort te zetten.</w:t>
      </w:r>
    </w:p>
    <w:p w14:paraId="7C92BBD7" w14:textId="77777777" w:rsidR="00B708FA" w:rsidRDefault="00B708FA" w:rsidP="00401FEA">
      <w:pPr>
        <w:pStyle w:val="Kop5"/>
      </w:pPr>
      <w:r>
        <w:t>Artikel 6</w:t>
      </w:r>
    </w:p>
    <w:p w14:paraId="243D2E0E" w14:textId="77777777" w:rsidR="00B708FA" w:rsidRDefault="00B708FA" w:rsidP="00B708FA">
      <w:r>
        <w:t xml:space="preserve">Indien partijen een verlenging van de detacheringperiode overwegen, verplichten zij zich [AANTAL] maand(en) voor het verstrijken van de detacheringperiode met elkaar in overleg te treden. Vervolgens dient door partijen schriftelijk bevestigd te worden dat de overeenkomst wordt voortgezet en voor welke periode dat geschiedt. </w:t>
      </w:r>
    </w:p>
    <w:p w14:paraId="5A1C87CE" w14:textId="77777777" w:rsidR="00B708FA" w:rsidRDefault="00B708FA" w:rsidP="00B708FA"/>
    <w:p w14:paraId="1392D6EF" w14:textId="77777777" w:rsidR="00B708FA" w:rsidRDefault="00B708FA" w:rsidP="00401FEA">
      <w:pPr>
        <w:pStyle w:val="Kop5"/>
      </w:pPr>
      <w:r>
        <w:lastRenderedPageBreak/>
        <w:t>Artikel 7</w:t>
      </w:r>
    </w:p>
    <w:p w14:paraId="034C5449" w14:textId="77777777" w:rsidR="00B708FA" w:rsidRDefault="00B708FA" w:rsidP="00B708FA">
      <w:r>
        <w:t>Tussentijdse beëindiging van de detacheringovereenkomst is slechts mogelijk met instemming van alle partijen, tenzij:</w:t>
      </w:r>
    </w:p>
    <w:p w14:paraId="224A369C" w14:textId="77777777" w:rsidR="00B708FA" w:rsidRDefault="00B708FA" w:rsidP="00B708FA">
      <w:r>
        <w:t>a.  de gedetacheerde ontslag door de uitlener wordt verleend, of op eigen verzoek ontslag neemt. In dat geval nemen partijen de voor de arbeidsovereenkomst van gedetacheerde geldende opzegtermijn in acht;</w:t>
      </w:r>
    </w:p>
    <w:p w14:paraId="141DBA18" w14:textId="77777777" w:rsidR="00B708FA" w:rsidRDefault="00B708FA" w:rsidP="00B708FA">
      <w:r>
        <w:t>b.  een der partijen gemotiveerd kan aantonen dat het niet van haar verlangd kan worden dat deze detachering voortgezet wordt. In deze situatie nemen partijen een opzegtermijn van [AANTAL MAANDEN / DAGEN] in acht.</w:t>
      </w:r>
    </w:p>
    <w:p w14:paraId="5378F6C5" w14:textId="77777777" w:rsidR="00B708FA" w:rsidRDefault="00B708FA" w:rsidP="00B708FA">
      <w:r>
        <w:t>c.  Gedetacheerde is overleden.</w:t>
      </w:r>
    </w:p>
    <w:p w14:paraId="629FCB6A" w14:textId="77777777" w:rsidR="00B708FA" w:rsidRDefault="00B708FA" w:rsidP="00A45227">
      <w:pPr>
        <w:pStyle w:val="Kop5"/>
      </w:pPr>
      <w:r>
        <w:t>Artikel 8</w:t>
      </w:r>
    </w:p>
    <w:p w14:paraId="274B9845" w14:textId="77777777" w:rsidR="00B708FA" w:rsidRDefault="00B708FA" w:rsidP="00B708FA">
      <w:r>
        <w:t>De werktijdenregeling van inlener is op gedetacheerde van toepassing. Over het opnemen van verlof maken de inlener en de gedetacheerde nadere afspraken.</w:t>
      </w:r>
    </w:p>
    <w:p w14:paraId="1A1D6516" w14:textId="77777777" w:rsidR="00B708FA" w:rsidRDefault="00B708FA" w:rsidP="00A45227">
      <w:pPr>
        <w:pStyle w:val="Kop5"/>
      </w:pPr>
      <w:r>
        <w:t>Artikel 9</w:t>
      </w:r>
    </w:p>
    <w:p w14:paraId="74BBC48C" w14:textId="77777777" w:rsidR="00B708FA" w:rsidRDefault="00B708FA" w:rsidP="00B708FA">
      <w:r>
        <w:t>De gedetacheerde verklaart de in artikel 2 vermelde werkzaamheden naar beste vermogen te zullen verrichten in overeenstemming met de grondslag en de doelstelling van de inlener en zich daarbij te zullen houden aan de aanwijzingen, voorschriften en/of reglementen van de inlener en overigens alles te doen of na te laten wat onder de gegeven omstandigheden in redelijkheid van hem verwacht mag worden.</w:t>
      </w:r>
    </w:p>
    <w:p w14:paraId="62701A9B" w14:textId="77777777" w:rsidR="00B708FA" w:rsidRDefault="00B708FA" w:rsidP="00A45227">
      <w:pPr>
        <w:pStyle w:val="Kop5"/>
      </w:pPr>
      <w:r>
        <w:t>Artikel 10</w:t>
      </w:r>
    </w:p>
    <w:p w14:paraId="01B98DF2" w14:textId="77777777" w:rsidR="00B708FA" w:rsidRDefault="00B708FA" w:rsidP="00B708FA">
      <w:r>
        <w:t>Detachering van de werknemer (gedetacheerde) brengt geen wijzigingen mee in de rechtspositie van werknemer (gedetacheerde) bij de uitlener. De gedetacheerde kan na afloop van de detacheringperiode aan deze overeenkomst geen rechten ten opzichte van de inlener ontlenen.</w:t>
      </w:r>
    </w:p>
    <w:p w14:paraId="46872407" w14:textId="77777777" w:rsidR="00B708FA" w:rsidRDefault="00B708FA" w:rsidP="00A45227">
      <w:pPr>
        <w:pStyle w:val="Kop5"/>
      </w:pPr>
      <w:r>
        <w:t>Artikel 11</w:t>
      </w:r>
    </w:p>
    <w:p w14:paraId="497DF357" w14:textId="77777777" w:rsidR="00B708FA" w:rsidRDefault="00B708FA" w:rsidP="00B708FA">
      <w:r>
        <w:t xml:space="preserve">De uitlener betaalt aan de gedetacheerde maandelijks het geldende loon c.q. verrekende ziektewetuitkering inclusief emolumenten waarop deze krachtens de arbeidsovereenkomst (CAO) met de uitlener recht heeft. Tevens vergoedt de uitlener aan de gedetacheerde de gemaakte kosten in verband met het uitvoeren van de werkzaamheden bij de inlener, mits deze door de inlener aan de uitlener worden vergoed. De gedetacheerde heeft </w:t>
      </w:r>
      <w:proofErr w:type="spellStart"/>
      <w:r>
        <w:t>terzake</w:t>
      </w:r>
      <w:proofErr w:type="spellEnd"/>
      <w:r>
        <w:t xml:space="preserve"> geen vordering op de inlener.</w:t>
      </w:r>
    </w:p>
    <w:p w14:paraId="7FED366E" w14:textId="77777777" w:rsidR="00B708FA" w:rsidRDefault="00B708FA" w:rsidP="00A45227">
      <w:pPr>
        <w:pStyle w:val="Kop5"/>
      </w:pPr>
      <w:r>
        <w:t>Artikel 12</w:t>
      </w:r>
    </w:p>
    <w:p w14:paraId="4A4E1465" w14:textId="77777777" w:rsidR="00B708FA" w:rsidRDefault="00B708FA" w:rsidP="00B708FA">
      <w:r>
        <w:t>1.  De uitlener brengt maandelijks aan inlener een detacheringvergoeding in rekening door middel van een gespecificeerde factuur. Inlener is gehouden de factuur binnen 14 dagen na dagtekening van de factuur te voldoen.</w:t>
      </w:r>
    </w:p>
    <w:p w14:paraId="3071390A" w14:textId="77777777" w:rsidR="00B708FA" w:rsidRDefault="00B708FA" w:rsidP="00B708FA">
      <w:r>
        <w:t>2.  De detacheringvergoeding is als volgt samengesteld:</w:t>
      </w:r>
    </w:p>
    <w:p w14:paraId="02A60004" w14:textId="77777777" w:rsidR="00B708FA" w:rsidRDefault="00B708FA" w:rsidP="00B708FA">
      <w:r>
        <w:t>a.  De totale brutoloonkosten. Indien daartoe de wettelijke verplichting bestaat, wordt over de brutoloonkosten de wettelijk verschuldigde BTW in rekening gebracht;</w:t>
      </w:r>
    </w:p>
    <w:p w14:paraId="355B4297" w14:textId="77777777" w:rsidR="00B708FA" w:rsidRDefault="00B708FA" w:rsidP="00B708FA">
      <w:r>
        <w:t>b.  De vaste reisvergoeding woon-werkverkeer ten behoeve van de gedetacheerde voor het reizen naar de standplaats van de gedetacheerde;</w:t>
      </w:r>
    </w:p>
    <w:p w14:paraId="091669FC" w14:textId="77777777" w:rsidR="00B708FA" w:rsidRDefault="00B708FA" w:rsidP="00B708FA">
      <w:r>
        <w:t>c.  EVENTUEEL: Nader overeen te komen extra kosten van gedetacheerde in verband met het uitvoeren van de werkzaamheden bij de inlener.</w:t>
      </w:r>
    </w:p>
    <w:p w14:paraId="3BECABD5" w14:textId="77777777" w:rsidR="00B708FA" w:rsidRDefault="00B708FA" w:rsidP="00B708FA"/>
    <w:p w14:paraId="0188E891" w14:textId="77777777" w:rsidR="00B708FA" w:rsidRDefault="00B708FA" w:rsidP="00A45227">
      <w:pPr>
        <w:pStyle w:val="Kop5"/>
      </w:pPr>
      <w:r>
        <w:lastRenderedPageBreak/>
        <w:t>Artikel 13</w:t>
      </w:r>
    </w:p>
    <w:p w14:paraId="7C4EC283" w14:textId="77777777" w:rsidR="00B708FA" w:rsidRDefault="00B708FA" w:rsidP="00B708FA">
      <w:r>
        <w:t>1.  Ziekte en herstel dient gedetacheerde zowel bij inlener als bij uitlener te melden volgens de daar geldende regels.</w:t>
      </w:r>
    </w:p>
    <w:p w14:paraId="74891280" w14:textId="77777777" w:rsidR="00B708FA" w:rsidRDefault="00B708FA" w:rsidP="00B708FA">
      <w:r>
        <w:t xml:space="preserve">2.  Bij afwezigheid van de gedetacheerde wegens ziekte of verlof zal in overleg met de uitlener door de inlener worden voorzien in diens vervanging. </w:t>
      </w:r>
      <w:r w:rsidRPr="00A45227">
        <w:rPr>
          <w:highlight w:val="yellow"/>
        </w:rPr>
        <w:t>(VOLGENS AFSPRAAK, ANDERS DELETEN)</w:t>
      </w:r>
      <w:r>
        <w:t xml:space="preserve"> De inlener geeft de melding van afwezigheid per omgaande door aan uitlener.</w:t>
      </w:r>
    </w:p>
    <w:p w14:paraId="4997A811" w14:textId="77777777" w:rsidR="00B708FA" w:rsidRDefault="00B708FA" w:rsidP="00B708FA">
      <w:r>
        <w:t>3.  Bij ziekte of verlof van de gedetacheerde blijft de betalingsverplichting van art. 11 gelden.</w:t>
      </w:r>
    </w:p>
    <w:p w14:paraId="5A177FD9" w14:textId="77777777" w:rsidR="00B708FA" w:rsidRDefault="00B708FA" w:rsidP="00A45227">
      <w:pPr>
        <w:pStyle w:val="Kop5"/>
      </w:pPr>
      <w:r>
        <w:t>Artikel 14 (ongevallenverzekering)</w:t>
      </w:r>
    </w:p>
    <w:p w14:paraId="52908258" w14:textId="77777777" w:rsidR="00B708FA" w:rsidRDefault="00B708FA" w:rsidP="00B708FA">
      <w:r>
        <w:t>1.  De inlener draagt zorg voor de veiligheid, gezondheid en welzijn van gedetacheerde in verband met de arbeid en is verplicht de zorgverplichting zoals genoemd in artikel 7:658 BW jegens de gedetacheerde in acht te nemen. Wettekst:</w:t>
      </w:r>
    </w:p>
    <w:p w14:paraId="0CE553FF" w14:textId="77777777" w:rsidR="00B708FA" w:rsidRDefault="00B708FA" w:rsidP="00B708FA">
      <w:r>
        <w:t>De werkgever is verplicht de lokalen, werktuigen en gereedschappen waarin of waarmee hij de arbeid doet verrichten, op zodanige wijze in te richten en te onderhouden alsmede voor het verrichten van de arbeid zodanige maatregelen te treffen en aanwijzingen te verstrekken als redelijkerwijs nodig is om te voorkomen dat de werknemer in de uitoefening van zijn werkzaamheden schade lijdt.</w:t>
      </w:r>
    </w:p>
    <w:p w14:paraId="54D411F0" w14:textId="77777777" w:rsidR="00B708FA" w:rsidRDefault="00B708FA" w:rsidP="00B708FA">
      <w:r>
        <w:t>De werkgever is jegens de werknemer aansprakelijk voor de schade die de werknemer in de uitoefening van zijn werkzaamheden lijdt, tenzij hij aantoont dat hij de in lid 1 genoemde verplichtingen is nagekomen of dat de schade in belangrijke mate het gevolg is van opzet of bewuste roekeloosheid van de werknemer.</w:t>
      </w:r>
    </w:p>
    <w:p w14:paraId="66C0F5C8" w14:textId="77777777" w:rsidR="00B708FA" w:rsidRDefault="00B708FA" w:rsidP="00B708FA">
      <w:r>
        <w:t>Van de leden 1 en 2 en van hetgeen titel 3 van Boek 6, bepaalt over de aansprakelijkheid van de werkgever kan niet ten nadele van de werknemer worden afgeweken.</w:t>
      </w:r>
    </w:p>
    <w:p w14:paraId="13A1F272" w14:textId="77777777" w:rsidR="00B708FA" w:rsidRDefault="00B708FA" w:rsidP="00B708FA">
      <w:r>
        <w:t>Hij die in de uitoefening van zijn beroep of bedrijf arbeid laat verrichten door een persoon met wie hij geen arbeidsovereenkomst heeft, is overeenkomstig de leden 1 tot en met 3 aansprakelijk voor de schade die deze persoon in de uitoefening van zijn werkzaamheden lijdt. De kantonrechter is bevoegd kennis te nemen van vorderingen op grond van de eerste zin van dit lid.</w:t>
      </w:r>
    </w:p>
    <w:p w14:paraId="46DEAB66" w14:textId="77777777" w:rsidR="00B708FA" w:rsidRDefault="00B708FA" w:rsidP="00B708FA">
      <w:r>
        <w:t>2.  De inlener zal de uitlener vrijwaren van aanspraken jegens de uitlener wegens het niet nakomen van de verplichtingen genoemd in artikel 7:658 BW.</w:t>
      </w:r>
    </w:p>
    <w:p w14:paraId="6762336E" w14:textId="77777777" w:rsidR="00B708FA" w:rsidRDefault="00B708FA" w:rsidP="00A45227">
      <w:pPr>
        <w:pStyle w:val="Kop5"/>
      </w:pPr>
      <w:r>
        <w:t>Artikel 15</w:t>
      </w:r>
    </w:p>
    <w:p w14:paraId="3D5BF8D3" w14:textId="77777777" w:rsidR="00B708FA" w:rsidRDefault="00B708FA" w:rsidP="00B708FA">
      <w:r>
        <w:t>1.  Inlener is aansprakelijk voor schade die het gevolg is van, voortvloeit uit of verband houdt met het handelen of nalaten van gedetacheerde tijdens of in verband met het verrichten van arbeid in het kader van deze detacheringovereenkomst.</w:t>
      </w:r>
    </w:p>
    <w:p w14:paraId="0C6585C8" w14:textId="77777777" w:rsidR="00B708FA" w:rsidRDefault="00B708FA" w:rsidP="00B708FA">
      <w:r>
        <w:t>2.  Inlener vrijwaart uitlener van aanspraken als gevolg van schade bedoeld in het eerste lid.</w:t>
      </w:r>
    </w:p>
    <w:p w14:paraId="2DC9F5F1" w14:textId="77777777" w:rsidR="00B708FA" w:rsidRDefault="00B708FA" w:rsidP="00B708FA">
      <w:r>
        <w:t>3.  De uitlener is niet aansprakelijk voor schade die de gedetacheerde veroorzaakt aan de inlener of derden bij de uitoefening van de werkzaamheden voor de inlener.</w:t>
      </w:r>
    </w:p>
    <w:p w14:paraId="37ECDF71" w14:textId="77777777" w:rsidR="00B708FA" w:rsidRDefault="00B708FA" w:rsidP="00B708FA">
      <w:r>
        <w:t>4.  De inlener draagt er zorg voor dat zijn WA-verzekering ook van toepassing is op de hiervoor bedoelde schade. Tevens draagt inlener er zorg voor dat gedetacheerde uit hoofde van de werkzaamheden in het kader van deze detacheringovereenkomst adequaat verzekerd is tegen wettelijke aansprakelijkheid.</w:t>
      </w:r>
    </w:p>
    <w:p w14:paraId="1544B112" w14:textId="77777777" w:rsidR="00B708FA" w:rsidRDefault="00B708FA" w:rsidP="00B708FA">
      <w:r>
        <w:t xml:space="preserve">5.  Schade van gedetacheerde aan hem toebehorende kleding en uitrusting respectievelijk een aan hem toebehorend motorrijtuig ontstaan tijdens of in verband met het verrichten van arbeid in het </w:t>
      </w:r>
      <w:r>
        <w:lastRenderedPageBreak/>
        <w:t>kader van deze detacheringovereenkomst wordt door inlener aan hem vergoed, tenzij de schade het gevolg is van opzet dan wel bewuste roekeloosheid.</w:t>
      </w:r>
    </w:p>
    <w:p w14:paraId="0749A9CD" w14:textId="77777777" w:rsidR="00B708FA" w:rsidRDefault="00B708FA" w:rsidP="00A45227">
      <w:pPr>
        <w:pStyle w:val="Kop5"/>
      </w:pPr>
      <w:r>
        <w:t>Artikel 16 (wettelijke bedrijfsaansprakelijkheidsverzekering)</w:t>
      </w:r>
    </w:p>
    <w:p w14:paraId="3003E209" w14:textId="77777777" w:rsidR="00B708FA" w:rsidRDefault="00B708FA" w:rsidP="00B708FA">
      <w:r>
        <w:t xml:space="preserve">De gedetacheerde is niet aansprakelijk voor schade die hij/zij veroorzaakt aan de inlener of aan derden ontstaan tijdens of in verband met het verrichten van arbeid in het kader van deze detacheringovereenkomst, tenzij de schade het gevolg is van opzet dan wel bewuste roekeloosheid. </w:t>
      </w:r>
    </w:p>
    <w:p w14:paraId="20032E77" w14:textId="77777777" w:rsidR="00B708FA" w:rsidRDefault="00B708FA" w:rsidP="00A45227">
      <w:pPr>
        <w:pStyle w:val="Kop5"/>
      </w:pPr>
      <w:r>
        <w:t>Artikel 17</w:t>
      </w:r>
    </w:p>
    <w:p w14:paraId="351A51BD" w14:textId="77777777" w:rsidR="00B708FA" w:rsidRDefault="00B708FA" w:rsidP="00B708FA">
      <w:r>
        <w:t>1.  Gedetacheerde is gedurende en na afloop van de periode van detachering verplicht tot geheimhouding van informatie met betrekking tot inlener waarvan hij weet of redelijkerwijs behoort te weten dat deze vertrouwelijk is.</w:t>
      </w:r>
    </w:p>
    <w:p w14:paraId="4DBE9694" w14:textId="77777777" w:rsidR="00B708FA" w:rsidRDefault="00B708FA" w:rsidP="00B708FA">
      <w:r>
        <w:t>2.  Gedetacheerde zal geen gelden of gunsten aannemen van derden in verband met zijn detachering.</w:t>
      </w:r>
    </w:p>
    <w:p w14:paraId="23A37A38" w14:textId="77777777" w:rsidR="00B708FA" w:rsidRDefault="00B708FA" w:rsidP="00A45227">
      <w:pPr>
        <w:pStyle w:val="Kop5"/>
      </w:pPr>
      <w:r>
        <w:t>Artikel 18</w:t>
      </w:r>
    </w:p>
    <w:p w14:paraId="519470A3" w14:textId="77777777" w:rsidR="00B708FA" w:rsidRDefault="00B708FA" w:rsidP="00B708FA">
      <w:r>
        <w:t>1.  Financiële gevolgen van wijzigingen in de arbeidsvoorwaarden bij de uitlener komen eerst voor rekening van inlener na diens schriftelijke instemming met die wijzigingen. Deze bepaling is niet van toepassing op financiële gevolgen die voortvloeien uit algemene salarismaatregelen, CAO wijzigingen of wijzigingen in van toepassing zijnde wettelijke bepalingen.</w:t>
      </w:r>
    </w:p>
    <w:p w14:paraId="46B20331" w14:textId="77777777" w:rsidR="00B708FA" w:rsidRDefault="00B708FA" w:rsidP="00B708FA">
      <w:r>
        <w:t>2.  Wijzigingen in de onderhavige detacheringovereenkomst binden partijen niet dan na schriftelijke instemming van alle partijen met de betreffende wijzigingen.</w:t>
      </w:r>
    </w:p>
    <w:p w14:paraId="363150CF" w14:textId="77777777" w:rsidR="00B708FA" w:rsidRDefault="00B708FA" w:rsidP="00B708FA">
      <w:r>
        <w:t>3.  Indien en voor zover enige bepaling in deze overeenkomst niet (langer) verenigbaar blijkt te zijn met de bekostigingsvoorwaarden, wettelijke voorschriften, de toepasselijke CAO, of andere bepalingen treedt die bepaling buiten werking en wordt omtrent een vervangende bepaling tussen partijen overleg gevoerd.</w:t>
      </w:r>
    </w:p>
    <w:p w14:paraId="1CF5DF28" w14:textId="77777777" w:rsidR="00B708FA" w:rsidRDefault="00B708FA" w:rsidP="00A45227">
      <w:pPr>
        <w:pStyle w:val="Kop5"/>
      </w:pPr>
      <w:r>
        <w:t>Artikel 19</w:t>
      </w:r>
    </w:p>
    <w:p w14:paraId="1F7EBFB9" w14:textId="77777777" w:rsidR="00B708FA" w:rsidRDefault="00B708FA" w:rsidP="00B708FA">
      <w:r>
        <w:t>De bepalingen uit de toepasselijke CAO zijn van overeenkomstige toepassing.</w:t>
      </w:r>
    </w:p>
    <w:p w14:paraId="5C8DECE7" w14:textId="77777777" w:rsidR="00B708FA" w:rsidRDefault="00B708FA" w:rsidP="00A45227">
      <w:pPr>
        <w:pStyle w:val="Kop5"/>
      </w:pPr>
      <w:r>
        <w:t>Artikel 20</w:t>
      </w:r>
    </w:p>
    <w:p w14:paraId="4BC64BCF" w14:textId="77777777" w:rsidR="00B708FA" w:rsidRDefault="00B708FA" w:rsidP="00B708FA">
      <w:r>
        <w:t>In alle gevallen waarin deze overeenkomst niet of niet voldoende voorziet zal tussen partijen overleg worden gepleegd. Een afschrift van de overeenkomst wordt aan de arbeidsovereenkomst van de gedetacheerde gehecht.</w:t>
      </w:r>
    </w:p>
    <w:p w14:paraId="115721A3" w14:textId="77777777" w:rsidR="00B708FA" w:rsidRDefault="00B708FA" w:rsidP="00B708FA">
      <w:r>
        <w:t>Aldus overeengekomen, in drievoud opgemaakt en ondertekend te [PLAATS] op [DATUM].</w:t>
      </w:r>
    </w:p>
    <w:p w14:paraId="56B23119" w14:textId="77777777" w:rsidR="00B708FA" w:rsidRDefault="00B708FA" w:rsidP="00B708FA"/>
    <w:p w14:paraId="0D125F7B" w14:textId="77777777" w:rsidR="00B708FA" w:rsidRDefault="00B708FA" w:rsidP="00B708FA">
      <w:r>
        <w:t xml:space="preserve">De uitlener                                                                          De inlener                                                      </w:t>
      </w:r>
    </w:p>
    <w:p w14:paraId="14E5AB88" w14:textId="77777777" w:rsidR="00B708FA" w:rsidRDefault="00B708FA" w:rsidP="00B708FA"/>
    <w:p w14:paraId="49F23C93" w14:textId="77777777" w:rsidR="00B708FA" w:rsidRDefault="00B708FA" w:rsidP="00B708FA"/>
    <w:p w14:paraId="6D0AA7C5" w14:textId="77777777" w:rsidR="00B708FA" w:rsidRDefault="00B708FA" w:rsidP="00B708FA">
      <w:r>
        <w:t xml:space="preserve"> De gedetacheerde</w:t>
      </w:r>
    </w:p>
    <w:p w14:paraId="4CD31EA3" w14:textId="77777777" w:rsidR="00750A32" w:rsidRDefault="00750A32">
      <w:r>
        <w:br w:type="page"/>
      </w:r>
    </w:p>
    <w:p w14:paraId="5A4B269C" w14:textId="77777777" w:rsidR="00750A32" w:rsidRPr="00526CD9" w:rsidRDefault="00750A32" w:rsidP="00750A32">
      <w:pPr>
        <w:rPr>
          <w:rFonts w:cstheme="minorHAnsi"/>
          <w:b/>
        </w:rPr>
      </w:pPr>
      <w:r w:rsidRPr="00526CD9">
        <w:rPr>
          <w:rFonts w:cstheme="minorHAnsi"/>
          <w:b/>
        </w:rPr>
        <w:lastRenderedPageBreak/>
        <w:t>BIJLAGE</w:t>
      </w:r>
      <w:r w:rsidRPr="00526CD9">
        <w:rPr>
          <w:rFonts w:cstheme="minorHAnsi"/>
          <w:b/>
        </w:rPr>
        <w:tab/>
      </w:r>
      <w:r w:rsidRPr="00750A32">
        <w:rPr>
          <w:rFonts w:cstheme="minorHAnsi"/>
          <w:b/>
        </w:rPr>
        <w:t>De taak- of functieomschrijving van gedetacheerde</w:t>
      </w:r>
    </w:p>
    <w:p w14:paraId="10150EE2" w14:textId="77777777" w:rsidR="00750A32" w:rsidRPr="00526CD9" w:rsidRDefault="00750A32" w:rsidP="00750A32">
      <w:pPr>
        <w:rPr>
          <w:rFonts w:cstheme="minorHAnsi"/>
        </w:rPr>
      </w:pPr>
      <w:r w:rsidRPr="00526CD9">
        <w:rPr>
          <w:rFonts w:cstheme="minorHAnsi"/>
        </w:rPr>
        <w:t xml:space="preserve">Behorende bij </w:t>
      </w:r>
      <w:r>
        <w:rPr>
          <w:rFonts w:cstheme="minorHAnsi"/>
        </w:rPr>
        <w:t>detacheringsovereenkomst</w:t>
      </w:r>
      <w:r w:rsidRPr="00526CD9">
        <w:rPr>
          <w:rFonts w:cstheme="minorHAnsi"/>
        </w:rPr>
        <w:t>: [</w:t>
      </w:r>
      <w:r w:rsidRPr="003E3AAB">
        <w:rPr>
          <w:rFonts w:cstheme="minorHAnsi"/>
          <w:i/>
        </w:rPr>
        <w:t>transactienummer</w:t>
      </w:r>
      <w:r w:rsidRPr="00526CD9">
        <w:rPr>
          <w:rFonts w:cstheme="minorHAnsi"/>
        </w:rPr>
        <w:t>]</w:t>
      </w:r>
    </w:p>
    <w:p w14:paraId="12E8B046" w14:textId="77777777" w:rsidR="00750A32" w:rsidRPr="00526CD9" w:rsidRDefault="00750A32" w:rsidP="00750A32">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50A32" w:rsidRPr="00526CD9" w14:paraId="584D400D" w14:textId="77777777" w:rsidTr="00266487">
        <w:trPr>
          <w:trHeight w:val="9223"/>
        </w:trPr>
        <w:tc>
          <w:tcPr>
            <w:tcW w:w="9212" w:type="dxa"/>
            <w:shd w:val="clear" w:color="auto" w:fill="auto"/>
          </w:tcPr>
          <w:p w14:paraId="03BF1B71" w14:textId="77777777" w:rsidR="00750A32" w:rsidRPr="00526CD9" w:rsidRDefault="00750A32" w:rsidP="00266487">
            <w:pPr>
              <w:shd w:val="clear" w:color="auto" w:fill="FFFFFF"/>
              <w:rPr>
                <w:rFonts w:cstheme="minorHAnsi"/>
                <w:b/>
                <w:bCs/>
                <w:i/>
              </w:rPr>
            </w:pPr>
            <w:r w:rsidRPr="00526CD9">
              <w:rPr>
                <w:rFonts w:cstheme="minorHAnsi"/>
                <w:i/>
              </w:rPr>
              <w:t xml:space="preserve">Beschrijving van de </w:t>
            </w:r>
            <w:r w:rsidRPr="00750A32">
              <w:rPr>
                <w:i/>
              </w:rPr>
              <w:t>taak- of functieomschrijving van gedetacheerde</w:t>
            </w:r>
            <w:r w:rsidRPr="00526CD9">
              <w:rPr>
                <w:rFonts w:cstheme="minorHAnsi"/>
                <w:i/>
              </w:rPr>
              <w:t xml:space="preserve"> met vermelding van eventueel daarbij </w:t>
            </w:r>
            <w:r>
              <w:rPr>
                <w:rFonts w:cstheme="minorHAnsi"/>
                <w:i/>
              </w:rPr>
              <w:t>behorende</w:t>
            </w:r>
            <w:r w:rsidRPr="00526CD9">
              <w:rPr>
                <w:rFonts w:cstheme="minorHAnsi"/>
                <w:i/>
              </w:rPr>
              <w:t xml:space="preserve"> bijzonderheden, eventueel aangevuld met f</w:t>
            </w:r>
            <w:r>
              <w:rPr>
                <w:rFonts w:cstheme="minorHAnsi"/>
                <w:i/>
              </w:rPr>
              <w:t>unctieomschrijvingen van inlener</w:t>
            </w:r>
            <w:r w:rsidRPr="00526CD9">
              <w:rPr>
                <w:rFonts w:cstheme="minorHAnsi"/>
                <w:i/>
              </w:rPr>
              <w:t xml:space="preserve">: </w:t>
            </w:r>
          </w:p>
          <w:p w14:paraId="558C5F65" w14:textId="77777777" w:rsidR="00750A32" w:rsidRPr="00526CD9" w:rsidRDefault="00750A32" w:rsidP="00266487">
            <w:pPr>
              <w:rPr>
                <w:rFonts w:cstheme="minorHAnsi"/>
                <w:b/>
              </w:rPr>
            </w:pPr>
          </w:p>
          <w:p w14:paraId="05347904" w14:textId="77777777" w:rsidR="00750A32" w:rsidRPr="00526CD9" w:rsidRDefault="00750A32" w:rsidP="00266487">
            <w:pPr>
              <w:rPr>
                <w:rFonts w:cstheme="minorHAnsi"/>
                <w:b/>
              </w:rPr>
            </w:pPr>
          </w:p>
          <w:p w14:paraId="49134154" w14:textId="77777777" w:rsidR="00750A32" w:rsidRPr="00526CD9" w:rsidRDefault="00750A32" w:rsidP="00266487">
            <w:pPr>
              <w:rPr>
                <w:rFonts w:cstheme="minorHAnsi"/>
                <w:b/>
              </w:rPr>
            </w:pPr>
          </w:p>
          <w:p w14:paraId="02BE1A2C" w14:textId="77777777" w:rsidR="00750A32" w:rsidRPr="00526CD9" w:rsidRDefault="00750A32" w:rsidP="00266487">
            <w:pPr>
              <w:rPr>
                <w:rFonts w:cstheme="minorHAnsi"/>
                <w:b/>
              </w:rPr>
            </w:pPr>
          </w:p>
          <w:p w14:paraId="51FEB79D" w14:textId="77777777" w:rsidR="00750A32" w:rsidRPr="00526CD9" w:rsidRDefault="00750A32" w:rsidP="00266487">
            <w:pPr>
              <w:rPr>
                <w:rFonts w:cstheme="minorHAnsi"/>
                <w:b/>
              </w:rPr>
            </w:pPr>
          </w:p>
          <w:p w14:paraId="33D6F3A1" w14:textId="77777777" w:rsidR="00750A32" w:rsidRPr="00526CD9" w:rsidRDefault="00750A32" w:rsidP="00266487">
            <w:pPr>
              <w:rPr>
                <w:rFonts w:cstheme="minorHAnsi"/>
                <w:b/>
              </w:rPr>
            </w:pPr>
          </w:p>
        </w:tc>
      </w:tr>
    </w:tbl>
    <w:p w14:paraId="269F2763" w14:textId="77777777" w:rsidR="00750A32" w:rsidRPr="00526CD9" w:rsidRDefault="00750A32" w:rsidP="00750A32">
      <w:pPr>
        <w:rPr>
          <w:rFonts w:cstheme="minorHAnsi"/>
        </w:rPr>
      </w:pPr>
      <w:r w:rsidRPr="00526CD9">
        <w:rPr>
          <w:rFonts w:cstheme="minorHAnsi"/>
        </w:rPr>
        <w:t>Vastgesteld  te ……………………… op ………………………</w:t>
      </w:r>
      <w:r w:rsidRPr="00526CD9">
        <w:rPr>
          <w:rFonts w:cstheme="minorHAnsi"/>
        </w:rPr>
        <w:br/>
      </w:r>
      <w:r w:rsidRPr="00526CD9">
        <w:rPr>
          <w:rFonts w:cstheme="minorHAnsi"/>
        </w:rPr>
        <w:br/>
      </w:r>
      <w:r>
        <w:rPr>
          <w:rFonts w:cstheme="minorHAnsi"/>
        </w:rPr>
        <w:t>Uitlener</w:t>
      </w:r>
      <w:r w:rsidRPr="00526CD9">
        <w:rPr>
          <w:rFonts w:cstheme="minorHAnsi"/>
        </w:rPr>
        <w:t>:</w:t>
      </w:r>
      <w:r w:rsidRPr="00526CD9">
        <w:rPr>
          <w:rFonts w:cstheme="minorHAnsi"/>
        </w:rPr>
        <w:tab/>
      </w:r>
      <w:r w:rsidRPr="00526CD9">
        <w:rPr>
          <w:rFonts w:cstheme="minorHAnsi"/>
        </w:rPr>
        <w:tab/>
      </w:r>
      <w:r w:rsidRPr="00526CD9">
        <w:rPr>
          <w:rFonts w:cstheme="minorHAnsi"/>
        </w:rPr>
        <w:tab/>
      </w:r>
      <w:r w:rsidRPr="00526CD9">
        <w:rPr>
          <w:rFonts w:cstheme="minorHAnsi"/>
        </w:rPr>
        <w:tab/>
      </w:r>
      <w:r>
        <w:rPr>
          <w:rFonts w:cstheme="minorHAnsi"/>
        </w:rPr>
        <w:t>Inlener</w:t>
      </w:r>
      <w:r w:rsidRPr="00526CD9">
        <w:rPr>
          <w:rFonts w:cstheme="minorHAnsi"/>
        </w:rPr>
        <w:t>:</w:t>
      </w:r>
      <w:r>
        <w:rPr>
          <w:rFonts w:cstheme="minorHAnsi"/>
        </w:rPr>
        <w:tab/>
      </w:r>
      <w:r>
        <w:rPr>
          <w:rFonts w:cstheme="minorHAnsi"/>
        </w:rPr>
        <w:tab/>
      </w:r>
      <w:r>
        <w:rPr>
          <w:rFonts w:cstheme="minorHAnsi"/>
        </w:rPr>
        <w:tab/>
      </w:r>
      <w:r>
        <w:rPr>
          <w:rFonts w:cstheme="minorHAnsi"/>
        </w:rPr>
        <w:tab/>
        <w:t>De gedetacheerde</w:t>
      </w:r>
      <w:r w:rsidRPr="00526CD9">
        <w:rPr>
          <w:rFonts w:cstheme="minorHAnsi"/>
        </w:rPr>
        <w:t>:</w:t>
      </w:r>
    </w:p>
    <w:p w14:paraId="42B6D3B0" w14:textId="77777777" w:rsidR="00750A32" w:rsidRPr="00961B30" w:rsidRDefault="00750A32" w:rsidP="00750A32">
      <w:pPr>
        <w:rPr>
          <w:b/>
        </w:rPr>
      </w:pPr>
      <w:r w:rsidRPr="00526CD9">
        <w:rPr>
          <w:rFonts w:cstheme="minorHAnsi"/>
        </w:rPr>
        <w:br/>
      </w:r>
      <w:r w:rsidRPr="00526CD9">
        <w:rPr>
          <w:rFonts w:cstheme="minorHAnsi"/>
        </w:rPr>
        <w:br/>
      </w:r>
      <w:r w:rsidRPr="00526CD9">
        <w:rPr>
          <w:rFonts w:cstheme="minorHAnsi"/>
        </w:rPr>
        <w:br/>
      </w:r>
      <w:r w:rsidRPr="00526CD9">
        <w:rPr>
          <w:rFonts w:cstheme="minorHAnsi"/>
        </w:rPr>
        <w:br/>
        <w:t>………………………</w:t>
      </w:r>
      <w:r w:rsidRPr="00526CD9">
        <w:rPr>
          <w:rFonts w:cstheme="minorHAnsi"/>
        </w:rPr>
        <w:tab/>
      </w:r>
      <w:r w:rsidRPr="00526CD9">
        <w:rPr>
          <w:rFonts w:cstheme="minorHAnsi"/>
        </w:rPr>
        <w:tab/>
      </w:r>
      <w:r w:rsidRPr="00526CD9">
        <w:rPr>
          <w:rFonts w:cstheme="minorHAnsi"/>
        </w:rPr>
        <w:tab/>
      </w:r>
      <w:r w:rsidRPr="00526CD9">
        <w:rPr>
          <w:rFonts w:cstheme="minorHAnsi"/>
        </w:rPr>
        <w:tab/>
      </w:r>
      <w:bookmarkStart w:id="2" w:name="_Hlk1900898"/>
      <w:r w:rsidRPr="00526CD9">
        <w:rPr>
          <w:rFonts w:cstheme="minorHAnsi"/>
        </w:rPr>
        <w:t>………………………</w:t>
      </w:r>
      <w:bookmarkEnd w:id="2"/>
      <w:r>
        <w:rPr>
          <w:rFonts w:cstheme="minorHAnsi"/>
        </w:rPr>
        <w:tab/>
      </w:r>
      <w:r>
        <w:rPr>
          <w:rFonts w:cstheme="minorHAnsi"/>
        </w:rPr>
        <w:tab/>
      </w:r>
      <w:r>
        <w:rPr>
          <w:rFonts w:cstheme="minorHAnsi"/>
        </w:rPr>
        <w:tab/>
      </w:r>
      <w:r w:rsidRPr="00526CD9">
        <w:rPr>
          <w:rFonts w:cstheme="minorHAnsi"/>
        </w:rPr>
        <w:t>………………………</w:t>
      </w:r>
      <w:r w:rsidRPr="00526CD9">
        <w:rPr>
          <w:rFonts w:cstheme="minorHAnsi"/>
        </w:rPr>
        <w:br/>
        <w:t>(naam verhuurder)</w:t>
      </w:r>
      <w:r w:rsidRPr="00526CD9">
        <w:rPr>
          <w:rFonts w:cstheme="minorHAnsi"/>
        </w:rPr>
        <w:tab/>
      </w:r>
      <w:r w:rsidRPr="00526CD9">
        <w:rPr>
          <w:rFonts w:cstheme="minorHAnsi"/>
        </w:rPr>
        <w:tab/>
      </w:r>
      <w:r w:rsidRPr="00526CD9">
        <w:rPr>
          <w:rFonts w:cstheme="minorHAnsi"/>
        </w:rPr>
        <w:tab/>
        <w:t>(naam huur</w:t>
      </w:r>
      <w:r>
        <w:t>der)</w:t>
      </w:r>
      <w:r>
        <w:tab/>
      </w:r>
      <w:r>
        <w:tab/>
      </w:r>
      <w:r>
        <w:tab/>
      </w:r>
      <w:r w:rsidRPr="00526CD9">
        <w:rPr>
          <w:rFonts w:cstheme="minorHAnsi"/>
        </w:rPr>
        <w:t xml:space="preserve">(naam </w:t>
      </w:r>
      <w:r>
        <w:rPr>
          <w:rFonts w:cstheme="minorHAnsi"/>
        </w:rPr>
        <w:t>gedetacheerde</w:t>
      </w:r>
      <w:r>
        <w:t>)</w:t>
      </w:r>
    </w:p>
    <w:sectPr w:rsidR="00750A32" w:rsidRPr="00961B3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30591" w14:textId="77777777" w:rsidR="002A0FF7" w:rsidRDefault="002A0FF7" w:rsidP="004858E2">
      <w:pPr>
        <w:spacing w:after="0" w:line="240" w:lineRule="auto"/>
      </w:pPr>
      <w:r>
        <w:separator/>
      </w:r>
    </w:p>
  </w:endnote>
  <w:endnote w:type="continuationSeparator" w:id="0">
    <w:p w14:paraId="47E40459" w14:textId="77777777" w:rsidR="002A0FF7" w:rsidRDefault="002A0FF7" w:rsidP="0048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D94A" w14:textId="77777777" w:rsidR="004858E2" w:rsidRPr="004858E2" w:rsidRDefault="004858E2" w:rsidP="004858E2">
    <w:pPr>
      <w:pStyle w:val="Voettekst"/>
      <w:tabs>
        <w:tab w:val="left" w:pos="8214"/>
      </w:tabs>
    </w:pPr>
    <w:r>
      <w:tab/>
    </w:r>
    <w:r w:rsidRPr="004858E2">
      <w:t xml:space="preserve">Pagina </w:t>
    </w:r>
    <w:r w:rsidRPr="004858E2">
      <w:rPr>
        <w:bCs/>
      </w:rPr>
      <w:fldChar w:fldCharType="begin"/>
    </w:r>
    <w:r w:rsidRPr="004858E2">
      <w:rPr>
        <w:bCs/>
      </w:rPr>
      <w:instrText>PAGE</w:instrText>
    </w:r>
    <w:r w:rsidRPr="004858E2">
      <w:rPr>
        <w:bCs/>
      </w:rPr>
      <w:fldChar w:fldCharType="separate"/>
    </w:r>
    <w:r w:rsidRPr="004858E2">
      <w:rPr>
        <w:bCs/>
      </w:rPr>
      <w:t>1</w:t>
    </w:r>
    <w:r w:rsidRPr="004858E2">
      <w:rPr>
        <w:bCs/>
      </w:rPr>
      <w:fldChar w:fldCharType="end"/>
    </w:r>
    <w:r w:rsidRPr="004858E2">
      <w:t xml:space="preserve"> van </w:t>
    </w:r>
    <w:r w:rsidRPr="004858E2">
      <w:rPr>
        <w:bCs/>
      </w:rPr>
      <w:fldChar w:fldCharType="begin"/>
    </w:r>
    <w:r w:rsidRPr="004858E2">
      <w:rPr>
        <w:bCs/>
      </w:rPr>
      <w:instrText>NUMPAGES</w:instrText>
    </w:r>
    <w:r w:rsidRPr="004858E2">
      <w:rPr>
        <w:bCs/>
      </w:rPr>
      <w:fldChar w:fldCharType="separate"/>
    </w:r>
    <w:r w:rsidRPr="004858E2">
      <w:rPr>
        <w:bCs/>
      </w:rPr>
      <w:t>11</w:t>
    </w:r>
    <w:r w:rsidRPr="004858E2">
      <w:rPr>
        <w:bCs/>
      </w:rPr>
      <w:fldChar w:fldCharType="end"/>
    </w:r>
    <w:r>
      <w:rPr>
        <w:bCs/>
      </w:rPr>
      <w:tab/>
      <w:t>paraaf</w:t>
    </w:r>
  </w:p>
  <w:p w14:paraId="583EB95C" w14:textId="77777777" w:rsidR="004858E2" w:rsidRDefault="004858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4797" w14:textId="77777777" w:rsidR="002A0FF7" w:rsidRDefault="002A0FF7" w:rsidP="004858E2">
      <w:pPr>
        <w:spacing w:after="0" w:line="240" w:lineRule="auto"/>
      </w:pPr>
      <w:r>
        <w:separator/>
      </w:r>
    </w:p>
  </w:footnote>
  <w:footnote w:type="continuationSeparator" w:id="0">
    <w:p w14:paraId="7089FB1A" w14:textId="77777777" w:rsidR="002A0FF7" w:rsidRDefault="002A0FF7" w:rsidP="0048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FA47" w14:textId="77777777" w:rsidR="004858E2" w:rsidRPr="00ED6700" w:rsidRDefault="004858E2" w:rsidP="004858E2">
    <w:pPr>
      <w:pStyle w:val="Koptekst"/>
      <w:jc w:val="right"/>
      <w:rPr>
        <w:rFonts w:cstheme="minorHAnsi"/>
        <w:lang w:val="en-US"/>
      </w:rPr>
    </w:pPr>
    <w:proofErr w:type="spellStart"/>
    <w:r w:rsidRPr="00ED6700">
      <w:rPr>
        <w:rFonts w:cstheme="minorHAnsi"/>
        <w:lang w:val="en-US"/>
      </w:rPr>
      <w:t>Transactienummer</w:t>
    </w:r>
    <w:proofErr w:type="spellEnd"/>
    <w:r w:rsidRPr="00ED6700">
      <w:rPr>
        <w:rFonts w:cstheme="minorHAnsi"/>
        <w:lang w:val="en-US"/>
      </w:rPr>
      <w:t xml:space="preserve"> [</w:t>
    </w:r>
    <w:proofErr w:type="spellStart"/>
    <w:r w:rsidRPr="00ED6700">
      <w:rPr>
        <w:rFonts w:cstheme="minorHAnsi"/>
        <w:i/>
        <w:highlight w:val="lightGray"/>
        <w:lang w:val="en-US"/>
      </w:rPr>
      <w:t>Uniek</w:t>
    </w:r>
    <w:proofErr w:type="spellEnd"/>
    <w:r w:rsidRPr="00ED6700">
      <w:rPr>
        <w:rFonts w:cstheme="minorHAnsi"/>
        <w:i/>
        <w:highlight w:val="lightGray"/>
        <w:lang w:val="en-US"/>
      </w:rPr>
      <w:t xml:space="preserve"> </w:t>
    </w:r>
    <w:proofErr w:type="spellStart"/>
    <w:r w:rsidRPr="00ED6700">
      <w:rPr>
        <w:rFonts w:cstheme="minorHAnsi"/>
        <w:i/>
        <w:highlight w:val="lightGray"/>
        <w:lang w:val="en-US"/>
      </w:rPr>
      <w:t>transactienummer</w:t>
    </w:r>
    <w:proofErr w:type="spellEnd"/>
    <w:r w:rsidRPr="00ED6700">
      <w:rPr>
        <w:rFonts w:cstheme="minorHAnsi"/>
        <w:lang w:val="en-US"/>
      </w:rPr>
      <w:t>]</w:t>
    </w:r>
  </w:p>
  <w:p w14:paraId="6FFC4F7B" w14:textId="77777777" w:rsidR="004858E2" w:rsidRDefault="004858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FA"/>
    <w:rsid w:val="00054467"/>
    <w:rsid w:val="000549A7"/>
    <w:rsid w:val="002112DC"/>
    <w:rsid w:val="002A0FF7"/>
    <w:rsid w:val="002B4960"/>
    <w:rsid w:val="003E3AAB"/>
    <w:rsid w:val="00401FEA"/>
    <w:rsid w:val="004858E2"/>
    <w:rsid w:val="004B7613"/>
    <w:rsid w:val="00615D37"/>
    <w:rsid w:val="00750A32"/>
    <w:rsid w:val="00A226DC"/>
    <w:rsid w:val="00A45227"/>
    <w:rsid w:val="00B10E3A"/>
    <w:rsid w:val="00B708FA"/>
    <w:rsid w:val="00E15E5F"/>
    <w:rsid w:val="00E43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59DA"/>
  <w15:chartTrackingRefBased/>
  <w15:docId w15:val="{DD62C2DA-3FE8-4B17-92A3-2EBE5E38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2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01F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01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401F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401F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01FE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401FEA"/>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401FE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401FEA"/>
    <w:rPr>
      <w:rFonts w:asciiTheme="majorHAnsi" w:eastAsiaTheme="majorEastAsia" w:hAnsiTheme="majorHAnsi" w:cstheme="majorBidi"/>
      <w:color w:val="2E74B5" w:themeColor="accent1" w:themeShade="BF"/>
    </w:rPr>
  </w:style>
  <w:style w:type="character" w:customStyle="1" w:styleId="Kop1Char">
    <w:name w:val="Kop 1 Char"/>
    <w:basedOn w:val="Standaardalinea-lettertype"/>
    <w:link w:val="Kop1"/>
    <w:uiPriority w:val="9"/>
    <w:rsid w:val="00A45227"/>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4858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8E2"/>
  </w:style>
  <w:style w:type="paragraph" w:styleId="Voettekst">
    <w:name w:val="footer"/>
    <w:basedOn w:val="Standaard"/>
    <w:link w:val="VoettekstChar"/>
    <w:uiPriority w:val="99"/>
    <w:unhideWhenUsed/>
    <w:rsid w:val="004858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1645</Words>
  <Characters>9051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Model detacheringsovereenkomst</vt:lpstr>
    </vt:vector>
  </TitlesOfParts>
  <Company>Een Ander Bedrijf</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detacheringsovereenkomst</dc:title>
  <dc:subject>Detacheringsovereenkomst</dc:subject>
  <dc:creator>Raymond Smits</dc:creator>
  <cp:keywords>Een Ander Bedrijf  model detacheringsovereenkomst</cp:keywords>
  <dc:description/>
  <cp:lastModifiedBy>Raymond Smits</cp:lastModifiedBy>
  <cp:revision>9</cp:revision>
  <cp:lastPrinted>2019-02-24T12:31:00Z</cp:lastPrinted>
  <dcterms:created xsi:type="dcterms:W3CDTF">2019-02-24T10:11:00Z</dcterms:created>
  <dcterms:modified xsi:type="dcterms:W3CDTF">2019-02-24T12:31:00Z</dcterms:modified>
  <cp:category>overeenkomst</cp:category>
</cp:coreProperties>
</file>